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67" w:rsidRPr="00EA3455" w:rsidRDefault="0091263A">
      <w:pPr>
        <w:rPr>
          <w:b/>
          <w:sz w:val="22"/>
        </w:rPr>
      </w:pPr>
      <w:r w:rsidRPr="00F17F03">
        <w:rPr>
          <w:sz w:val="22"/>
        </w:rPr>
        <w:tab/>
      </w:r>
      <w:r w:rsidRPr="00F17F03">
        <w:rPr>
          <w:sz w:val="22"/>
        </w:rPr>
        <w:tab/>
      </w:r>
      <w:r w:rsidRPr="00F17F03">
        <w:rPr>
          <w:sz w:val="22"/>
        </w:rPr>
        <w:tab/>
      </w:r>
      <w:r w:rsidRPr="00F17F03">
        <w:rPr>
          <w:sz w:val="22"/>
        </w:rPr>
        <w:tab/>
      </w:r>
      <w:r w:rsidRPr="00F17F03">
        <w:rPr>
          <w:sz w:val="22"/>
        </w:rPr>
        <w:tab/>
      </w:r>
      <w:r w:rsidRPr="00F17F03">
        <w:rPr>
          <w:sz w:val="22"/>
        </w:rPr>
        <w:tab/>
      </w:r>
      <w:r w:rsidRPr="00F17F03">
        <w:rPr>
          <w:sz w:val="22"/>
        </w:rPr>
        <w:tab/>
      </w:r>
      <w:r w:rsidRPr="00F17F03">
        <w:rPr>
          <w:sz w:val="22"/>
        </w:rPr>
        <w:tab/>
      </w:r>
      <w:r w:rsidRPr="00EA3455">
        <w:rPr>
          <w:b/>
          <w:sz w:val="22"/>
        </w:rPr>
        <w:t>Live-in Aide Housing Agreement</w:t>
      </w:r>
    </w:p>
    <w:p w:rsidR="0091263A" w:rsidRPr="00F17F03" w:rsidRDefault="0091263A">
      <w:pPr>
        <w:rPr>
          <w:sz w:val="22"/>
        </w:rPr>
      </w:pPr>
    </w:p>
    <w:p w:rsidR="0091263A" w:rsidRPr="00F17F03" w:rsidRDefault="0091263A">
      <w:pPr>
        <w:rPr>
          <w:sz w:val="22"/>
        </w:rPr>
      </w:pPr>
      <w:r w:rsidRPr="00F17F03">
        <w:rPr>
          <w:sz w:val="22"/>
        </w:rPr>
        <w:t>A Live-in Aide is a person or persons who:</w:t>
      </w:r>
    </w:p>
    <w:p w:rsidR="0091263A" w:rsidRPr="00F17F03" w:rsidRDefault="0091263A">
      <w:pPr>
        <w:rPr>
          <w:sz w:val="22"/>
        </w:rPr>
      </w:pPr>
    </w:p>
    <w:p w:rsidR="0091263A" w:rsidRPr="00F17F03" w:rsidRDefault="0091263A" w:rsidP="0091263A">
      <w:pPr>
        <w:pStyle w:val="ListParagraph"/>
        <w:numPr>
          <w:ilvl w:val="0"/>
          <w:numId w:val="1"/>
        </w:numPr>
        <w:rPr>
          <w:sz w:val="22"/>
        </w:rPr>
      </w:pPr>
      <w:r w:rsidRPr="00F17F03">
        <w:rPr>
          <w:sz w:val="22"/>
        </w:rPr>
        <w:t xml:space="preserve">Resides with an elderly, handicapped or disabled </w:t>
      </w:r>
      <w:r w:rsidR="004904B1" w:rsidRPr="00F17F03">
        <w:rPr>
          <w:sz w:val="22"/>
        </w:rPr>
        <w:t>Tenant or Tenants</w:t>
      </w:r>
      <w:r w:rsidRPr="00F17F03">
        <w:rPr>
          <w:sz w:val="22"/>
        </w:rPr>
        <w:t>;</w:t>
      </w:r>
    </w:p>
    <w:p w:rsidR="0091263A" w:rsidRPr="00F17F03" w:rsidRDefault="0091263A" w:rsidP="0091263A">
      <w:pPr>
        <w:pStyle w:val="ListParagraph"/>
        <w:numPr>
          <w:ilvl w:val="0"/>
          <w:numId w:val="1"/>
        </w:numPr>
        <w:rPr>
          <w:sz w:val="22"/>
        </w:rPr>
      </w:pPr>
      <w:r w:rsidRPr="00F17F03">
        <w:rPr>
          <w:sz w:val="22"/>
        </w:rPr>
        <w:t xml:space="preserve">Is determined to be essential to the care and </w:t>
      </w:r>
      <w:r w:rsidR="0003153F" w:rsidRPr="00F17F03">
        <w:rPr>
          <w:sz w:val="22"/>
        </w:rPr>
        <w:t>well-being</w:t>
      </w:r>
      <w:r w:rsidRPr="00F17F03">
        <w:rPr>
          <w:sz w:val="22"/>
        </w:rPr>
        <w:t xml:space="preserve"> of the Tenant</w:t>
      </w:r>
      <w:r w:rsidR="004904B1" w:rsidRPr="00F17F03">
        <w:rPr>
          <w:sz w:val="22"/>
        </w:rPr>
        <w:t xml:space="preserve"> or Tenants</w:t>
      </w:r>
      <w:r w:rsidRPr="00F17F03">
        <w:rPr>
          <w:sz w:val="22"/>
        </w:rPr>
        <w:t>;</w:t>
      </w:r>
    </w:p>
    <w:p w:rsidR="0091263A" w:rsidRPr="00F17F03" w:rsidRDefault="0091263A" w:rsidP="0091263A">
      <w:pPr>
        <w:pStyle w:val="ListParagraph"/>
        <w:numPr>
          <w:ilvl w:val="0"/>
          <w:numId w:val="1"/>
        </w:numPr>
        <w:rPr>
          <w:sz w:val="22"/>
        </w:rPr>
      </w:pPr>
      <w:r w:rsidRPr="00F17F03">
        <w:rPr>
          <w:sz w:val="22"/>
        </w:rPr>
        <w:t>Is not obligated for the</w:t>
      </w:r>
      <w:r w:rsidR="004904B1" w:rsidRPr="00F17F03">
        <w:rPr>
          <w:sz w:val="22"/>
        </w:rPr>
        <w:t xml:space="preserve"> financial</w:t>
      </w:r>
      <w:r w:rsidRPr="00F17F03">
        <w:rPr>
          <w:sz w:val="22"/>
        </w:rPr>
        <w:t xml:space="preserve"> support of the Tenant</w:t>
      </w:r>
      <w:r w:rsidR="004904B1" w:rsidRPr="00F17F03">
        <w:rPr>
          <w:sz w:val="22"/>
        </w:rPr>
        <w:t xml:space="preserve"> or Tenants</w:t>
      </w:r>
      <w:r w:rsidRPr="00F17F03">
        <w:rPr>
          <w:sz w:val="22"/>
        </w:rPr>
        <w:t>; and,</w:t>
      </w:r>
    </w:p>
    <w:p w:rsidR="0091263A" w:rsidRPr="00F17F03" w:rsidRDefault="0091263A" w:rsidP="0091263A">
      <w:pPr>
        <w:pStyle w:val="ListParagraph"/>
        <w:numPr>
          <w:ilvl w:val="0"/>
          <w:numId w:val="1"/>
        </w:numPr>
        <w:rPr>
          <w:sz w:val="22"/>
        </w:rPr>
      </w:pPr>
      <w:r w:rsidRPr="00F17F03">
        <w:rPr>
          <w:sz w:val="22"/>
        </w:rPr>
        <w:t>Would not be living in the unit except to provide the necessary supportive services</w:t>
      </w:r>
      <w:r w:rsidR="004904B1" w:rsidRPr="00F17F03">
        <w:rPr>
          <w:sz w:val="22"/>
        </w:rPr>
        <w:t xml:space="preserve"> required by the Tenant or Tenants</w:t>
      </w:r>
      <w:r w:rsidRPr="00F17F03">
        <w:rPr>
          <w:sz w:val="22"/>
        </w:rPr>
        <w:t>.</w:t>
      </w:r>
    </w:p>
    <w:p w:rsidR="0091263A" w:rsidRPr="00F17F03" w:rsidRDefault="0091263A" w:rsidP="0091263A">
      <w:pPr>
        <w:rPr>
          <w:sz w:val="22"/>
        </w:rPr>
      </w:pPr>
    </w:p>
    <w:p w:rsidR="0091263A" w:rsidRPr="00F17F03" w:rsidRDefault="0091263A" w:rsidP="0091263A">
      <w:pPr>
        <w:rPr>
          <w:sz w:val="22"/>
        </w:rPr>
      </w:pPr>
      <w:r w:rsidRPr="00F17F03">
        <w:rPr>
          <w:sz w:val="22"/>
        </w:rPr>
        <w:t>Name of Tenant</w:t>
      </w:r>
      <w:r w:rsidR="004904B1" w:rsidRPr="00F17F03">
        <w:rPr>
          <w:sz w:val="22"/>
        </w:rPr>
        <w:t>(s)</w:t>
      </w:r>
      <w:r w:rsidRPr="00F17F03">
        <w:rPr>
          <w:sz w:val="22"/>
        </w:rPr>
        <w:t>:</w:t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</w:rPr>
        <w:t xml:space="preserve"> Unit #</w:t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</w:p>
    <w:p w:rsidR="0091263A" w:rsidRPr="00F17F03" w:rsidRDefault="0091263A" w:rsidP="0091263A">
      <w:pPr>
        <w:rPr>
          <w:sz w:val="22"/>
        </w:rPr>
      </w:pPr>
    </w:p>
    <w:p w:rsidR="0091263A" w:rsidRPr="00F17F03" w:rsidRDefault="0091263A" w:rsidP="0091263A">
      <w:pPr>
        <w:rPr>
          <w:sz w:val="22"/>
        </w:rPr>
      </w:pPr>
      <w:r w:rsidRPr="00F17F03">
        <w:rPr>
          <w:sz w:val="22"/>
        </w:rPr>
        <w:t>Name of Household member requiring assistance:</w:t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</w:p>
    <w:p w:rsidR="0091263A" w:rsidRPr="00F17F03" w:rsidRDefault="0091263A" w:rsidP="0091263A">
      <w:pPr>
        <w:rPr>
          <w:sz w:val="22"/>
        </w:rPr>
      </w:pPr>
    </w:p>
    <w:p w:rsidR="0091263A" w:rsidRPr="00F17F03" w:rsidRDefault="0091263A" w:rsidP="0091263A">
      <w:pPr>
        <w:rPr>
          <w:sz w:val="22"/>
        </w:rPr>
      </w:pPr>
      <w:r w:rsidRPr="00F17F03">
        <w:rPr>
          <w:sz w:val="22"/>
        </w:rPr>
        <w:t>Name of Live-in Aide:</w:t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</w:p>
    <w:p w:rsidR="0091263A" w:rsidRPr="00F17F03" w:rsidRDefault="0091263A" w:rsidP="0091263A">
      <w:pPr>
        <w:rPr>
          <w:sz w:val="22"/>
        </w:rPr>
      </w:pPr>
    </w:p>
    <w:p w:rsidR="0091263A" w:rsidRPr="00F17F03" w:rsidRDefault="0091263A" w:rsidP="0091263A">
      <w:pPr>
        <w:rPr>
          <w:sz w:val="22"/>
        </w:rPr>
      </w:pPr>
      <w:r w:rsidRPr="00F17F03">
        <w:rPr>
          <w:sz w:val="22"/>
        </w:rPr>
        <w:t>Name of Company Aide works for</w:t>
      </w:r>
      <w:r w:rsidR="004904B1" w:rsidRPr="00F17F03">
        <w:rPr>
          <w:sz w:val="22"/>
        </w:rPr>
        <w:t xml:space="preserve"> (if applicable)</w:t>
      </w:r>
      <w:r w:rsidRPr="00F17F03">
        <w:rPr>
          <w:sz w:val="22"/>
        </w:rPr>
        <w:t>:</w:t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  <w:t xml:space="preserve"> </w:t>
      </w:r>
      <w:r w:rsidRPr="00F17F03">
        <w:rPr>
          <w:sz w:val="22"/>
        </w:rPr>
        <w:t>Phone #</w:t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  <w:r w:rsidRPr="00F17F03">
        <w:rPr>
          <w:sz w:val="22"/>
          <w:u w:val="single"/>
        </w:rPr>
        <w:tab/>
      </w:r>
    </w:p>
    <w:p w:rsidR="0091263A" w:rsidRPr="00F17F03" w:rsidRDefault="0091263A" w:rsidP="0091263A">
      <w:pPr>
        <w:rPr>
          <w:sz w:val="22"/>
        </w:rPr>
      </w:pPr>
    </w:p>
    <w:p w:rsidR="0091263A" w:rsidRPr="00F17F03" w:rsidRDefault="0091263A" w:rsidP="0091263A">
      <w:pPr>
        <w:rPr>
          <w:sz w:val="22"/>
        </w:rPr>
      </w:pPr>
      <w:r w:rsidRPr="00F17F03">
        <w:rPr>
          <w:sz w:val="22"/>
        </w:rPr>
        <w:t>The Tenant</w:t>
      </w:r>
      <w:r w:rsidR="004904B1" w:rsidRPr="00F17F03">
        <w:rPr>
          <w:sz w:val="22"/>
        </w:rPr>
        <w:t>(s)</w:t>
      </w:r>
      <w:r w:rsidRPr="00F17F03">
        <w:rPr>
          <w:sz w:val="22"/>
        </w:rPr>
        <w:t xml:space="preserve"> and Live-in Aide acknowledge and agree </w:t>
      </w:r>
      <w:r w:rsidR="004904B1" w:rsidRPr="00F17F03">
        <w:rPr>
          <w:sz w:val="22"/>
        </w:rPr>
        <w:t>that</w:t>
      </w:r>
      <w:r w:rsidRPr="00F17F03">
        <w:rPr>
          <w:sz w:val="22"/>
        </w:rPr>
        <w:t>:</w:t>
      </w:r>
    </w:p>
    <w:p w:rsidR="0091263A" w:rsidRPr="00F17F03" w:rsidRDefault="0091263A" w:rsidP="0091263A">
      <w:pPr>
        <w:pStyle w:val="ListParagraph"/>
        <w:numPr>
          <w:ilvl w:val="0"/>
          <w:numId w:val="1"/>
        </w:numPr>
        <w:rPr>
          <w:sz w:val="22"/>
        </w:rPr>
      </w:pPr>
      <w:bookmarkStart w:id="0" w:name="_GoBack"/>
      <w:bookmarkEnd w:id="0"/>
      <w:r w:rsidRPr="00F17F03">
        <w:rPr>
          <w:sz w:val="22"/>
        </w:rPr>
        <w:t>The Live-in Aide is not a tenant of the Landlord</w:t>
      </w:r>
      <w:r w:rsidR="004904B1" w:rsidRPr="00F17F03">
        <w:rPr>
          <w:sz w:val="22"/>
        </w:rPr>
        <w:t xml:space="preserve"> or a member of the Tenant household</w:t>
      </w:r>
      <w:r w:rsidRPr="00F17F03">
        <w:rPr>
          <w:sz w:val="22"/>
        </w:rPr>
        <w:t>.  The Live-in Aide shall not become a tenant of the Landlord</w:t>
      </w:r>
      <w:r w:rsidR="004904B1" w:rsidRPr="00F17F03">
        <w:rPr>
          <w:sz w:val="22"/>
        </w:rPr>
        <w:t xml:space="preserve"> or member of the Tenant household</w:t>
      </w:r>
      <w:r w:rsidRPr="00F17F03">
        <w:rPr>
          <w:sz w:val="22"/>
        </w:rPr>
        <w:t xml:space="preserve"> regardless of the length of his/her stay in the unit or his/her relationship to the Tenant</w:t>
      </w:r>
      <w:r w:rsidR="004904B1" w:rsidRPr="00F17F03">
        <w:rPr>
          <w:sz w:val="22"/>
        </w:rPr>
        <w:t>(s)</w:t>
      </w:r>
      <w:r w:rsidRPr="00F17F03">
        <w:rPr>
          <w:sz w:val="22"/>
        </w:rPr>
        <w:t>.  Relatives who meet the definition and qualify as a Live-in Aide relinquish all rights to the unit as a “remaining member” of the Tenant household.</w:t>
      </w:r>
    </w:p>
    <w:p w:rsidR="0091263A" w:rsidRPr="00F17F03" w:rsidRDefault="0091263A" w:rsidP="0091263A">
      <w:pPr>
        <w:pStyle w:val="ListParagraph"/>
        <w:ind w:left="1080"/>
        <w:rPr>
          <w:sz w:val="22"/>
        </w:rPr>
      </w:pPr>
    </w:p>
    <w:p w:rsidR="0091263A" w:rsidRPr="00F17F03" w:rsidRDefault="0091263A" w:rsidP="0091263A">
      <w:pPr>
        <w:pStyle w:val="ListParagraph"/>
        <w:numPr>
          <w:ilvl w:val="0"/>
          <w:numId w:val="1"/>
        </w:numPr>
        <w:rPr>
          <w:sz w:val="22"/>
        </w:rPr>
      </w:pPr>
      <w:r w:rsidRPr="00F17F03">
        <w:rPr>
          <w:sz w:val="22"/>
        </w:rPr>
        <w:t xml:space="preserve">The Live-in Aide shall be </w:t>
      </w:r>
      <w:r w:rsidR="004904B1" w:rsidRPr="00F17F03">
        <w:rPr>
          <w:sz w:val="22"/>
        </w:rPr>
        <w:t xml:space="preserve">occupying </w:t>
      </w:r>
      <w:r w:rsidRPr="00F17F03">
        <w:rPr>
          <w:sz w:val="22"/>
        </w:rPr>
        <w:t xml:space="preserve">the unit solely to provide support services to the household member requiring assistance.  If the household member requiring assistance no longer resides in the unit, the Live-in Aide shall have no rights or privileges to </w:t>
      </w:r>
      <w:r w:rsidR="004904B1" w:rsidRPr="00F17F03">
        <w:rPr>
          <w:sz w:val="22"/>
        </w:rPr>
        <w:t>the continued occupancy of the unit</w:t>
      </w:r>
      <w:r w:rsidRPr="00F17F03">
        <w:rPr>
          <w:sz w:val="22"/>
        </w:rPr>
        <w:t>.</w:t>
      </w:r>
    </w:p>
    <w:p w:rsidR="0091263A" w:rsidRPr="00F17F03" w:rsidRDefault="0091263A" w:rsidP="0091263A">
      <w:pPr>
        <w:pStyle w:val="ListParagraph"/>
        <w:rPr>
          <w:sz w:val="22"/>
        </w:rPr>
      </w:pPr>
    </w:p>
    <w:p w:rsidR="0091263A" w:rsidRPr="00F17F03" w:rsidRDefault="0091263A" w:rsidP="0091263A">
      <w:pPr>
        <w:pStyle w:val="ListParagraph"/>
        <w:numPr>
          <w:ilvl w:val="0"/>
          <w:numId w:val="1"/>
        </w:numPr>
        <w:rPr>
          <w:sz w:val="22"/>
        </w:rPr>
      </w:pPr>
      <w:r w:rsidRPr="00F17F03">
        <w:rPr>
          <w:sz w:val="22"/>
        </w:rPr>
        <w:t>If the ho</w:t>
      </w:r>
      <w:r w:rsidR="0003153F" w:rsidRPr="00F17F03">
        <w:rPr>
          <w:sz w:val="22"/>
        </w:rPr>
        <w:t>u</w:t>
      </w:r>
      <w:r w:rsidRPr="00F17F03">
        <w:rPr>
          <w:sz w:val="22"/>
        </w:rPr>
        <w:t>sehold member requiring assistance dies, the Live-in Aide shall vacate the unit within 10 days of said household member’s death.  If the household member re</w:t>
      </w:r>
      <w:r w:rsidR="0003153F" w:rsidRPr="00F17F03">
        <w:rPr>
          <w:sz w:val="22"/>
        </w:rPr>
        <w:t>q</w:t>
      </w:r>
      <w:r w:rsidRPr="00F17F03">
        <w:rPr>
          <w:sz w:val="22"/>
        </w:rPr>
        <w:t>uiring assistance moves out, the Live-in Aide shall vacate the unit no later than said household members vacate date.  Upon the termination of the Live-in Aide’s servi</w:t>
      </w:r>
      <w:r w:rsidR="0003153F" w:rsidRPr="00F17F03">
        <w:rPr>
          <w:sz w:val="22"/>
        </w:rPr>
        <w:t>c</w:t>
      </w:r>
      <w:r w:rsidRPr="00F17F03">
        <w:rPr>
          <w:sz w:val="22"/>
        </w:rPr>
        <w:t>es for any other reason</w:t>
      </w:r>
      <w:r w:rsidR="0003153F" w:rsidRPr="00F17F03">
        <w:rPr>
          <w:sz w:val="22"/>
        </w:rPr>
        <w:t>, the Live-in Aide shall vacate the unit within 24 hours.</w:t>
      </w:r>
    </w:p>
    <w:p w:rsidR="0003153F" w:rsidRPr="00F17F03" w:rsidRDefault="0003153F" w:rsidP="0003153F">
      <w:pPr>
        <w:pStyle w:val="ListParagraph"/>
        <w:rPr>
          <w:sz w:val="22"/>
        </w:rPr>
      </w:pPr>
    </w:p>
    <w:p w:rsidR="0003153F" w:rsidRPr="00F17F03" w:rsidRDefault="0003153F" w:rsidP="0091263A">
      <w:pPr>
        <w:pStyle w:val="ListParagraph"/>
        <w:numPr>
          <w:ilvl w:val="0"/>
          <w:numId w:val="1"/>
        </w:numPr>
        <w:rPr>
          <w:sz w:val="22"/>
        </w:rPr>
      </w:pPr>
      <w:r w:rsidRPr="00F17F03">
        <w:rPr>
          <w:sz w:val="22"/>
        </w:rPr>
        <w:t xml:space="preserve">The Live-in Aide shall </w:t>
      </w:r>
      <w:r w:rsidR="004904B1" w:rsidRPr="00F17F03">
        <w:rPr>
          <w:sz w:val="22"/>
        </w:rPr>
        <w:t>abide by</w:t>
      </w:r>
      <w:r w:rsidRPr="00F17F03">
        <w:rPr>
          <w:sz w:val="22"/>
        </w:rPr>
        <w:t xml:space="preserve"> the House Rules.  The Landlord may evict the Live-in Aide if she/he violates any of the House Rules.  A copy of the House Rules has been provided to the Live-in Aide.</w:t>
      </w:r>
    </w:p>
    <w:p w:rsidR="00245B3C" w:rsidRPr="00F17F03" w:rsidRDefault="00245B3C" w:rsidP="00F17F03">
      <w:pPr>
        <w:pStyle w:val="ListParagraph"/>
        <w:rPr>
          <w:sz w:val="22"/>
        </w:rPr>
      </w:pPr>
    </w:p>
    <w:p w:rsidR="00245B3C" w:rsidRPr="00F17F03" w:rsidRDefault="00245B3C" w:rsidP="0091263A">
      <w:pPr>
        <w:pStyle w:val="ListParagraph"/>
        <w:numPr>
          <w:ilvl w:val="0"/>
          <w:numId w:val="1"/>
        </w:numPr>
        <w:rPr>
          <w:sz w:val="22"/>
        </w:rPr>
      </w:pPr>
      <w:r w:rsidRPr="00F17F03">
        <w:rPr>
          <w:sz w:val="22"/>
        </w:rPr>
        <w:t>The Tenant is responsible to ensure that the Live-in Aide’s behavior complies with the terms of the Tenant(s) Lease with the landlord.</w:t>
      </w:r>
    </w:p>
    <w:p w:rsidR="0003153F" w:rsidRPr="00F17F03" w:rsidRDefault="0003153F" w:rsidP="0003153F">
      <w:pPr>
        <w:rPr>
          <w:sz w:val="22"/>
        </w:rPr>
      </w:pPr>
    </w:p>
    <w:p w:rsidR="0003153F" w:rsidRPr="00F17F03" w:rsidRDefault="0003153F" w:rsidP="00837820">
      <w:pPr>
        <w:rPr>
          <w:sz w:val="22"/>
          <w:u w:val="single"/>
        </w:rPr>
      </w:pPr>
    </w:p>
    <w:p w:rsidR="00245B3C" w:rsidRPr="00F17F03" w:rsidRDefault="00245B3C" w:rsidP="0003153F">
      <w:pPr>
        <w:rPr>
          <w:sz w:val="22"/>
        </w:rPr>
      </w:pPr>
      <w:r w:rsidRPr="00F17F03">
        <w:rPr>
          <w:sz w:val="22"/>
        </w:rPr>
        <w:t xml:space="preserve">Tenant Signature__________________________________          </w:t>
      </w:r>
      <w:r w:rsidR="00F17F03">
        <w:rPr>
          <w:sz w:val="22"/>
        </w:rPr>
        <w:t xml:space="preserve"> </w:t>
      </w:r>
      <w:r w:rsidRPr="00F17F03">
        <w:rPr>
          <w:sz w:val="22"/>
        </w:rPr>
        <w:t>Date</w:t>
      </w:r>
      <w:r w:rsidR="00F17F03">
        <w:rPr>
          <w:sz w:val="22"/>
        </w:rPr>
        <w:t>:</w:t>
      </w:r>
      <w:r w:rsidR="00F17F03">
        <w:rPr>
          <w:sz w:val="22"/>
          <w:u w:val="single"/>
        </w:rPr>
        <w:tab/>
      </w:r>
      <w:r w:rsidR="00F17F03">
        <w:rPr>
          <w:sz w:val="22"/>
          <w:u w:val="single"/>
        </w:rPr>
        <w:tab/>
      </w:r>
      <w:r w:rsidR="00F17F03">
        <w:rPr>
          <w:sz w:val="22"/>
          <w:u w:val="single"/>
        </w:rPr>
        <w:tab/>
      </w:r>
      <w:r w:rsidR="00F17F03">
        <w:rPr>
          <w:sz w:val="22"/>
          <w:u w:val="single"/>
        </w:rPr>
        <w:tab/>
      </w:r>
    </w:p>
    <w:p w:rsidR="00245B3C" w:rsidRPr="00F17F03" w:rsidRDefault="00245B3C" w:rsidP="0003153F">
      <w:pPr>
        <w:rPr>
          <w:sz w:val="22"/>
        </w:rPr>
      </w:pPr>
    </w:p>
    <w:p w:rsidR="00245B3C" w:rsidRPr="00F17F03" w:rsidRDefault="00245B3C" w:rsidP="0003153F">
      <w:pPr>
        <w:rPr>
          <w:sz w:val="22"/>
        </w:rPr>
      </w:pPr>
    </w:p>
    <w:p w:rsidR="0003153F" w:rsidRPr="00F17F03" w:rsidRDefault="0003153F" w:rsidP="0003153F">
      <w:pPr>
        <w:rPr>
          <w:sz w:val="22"/>
        </w:rPr>
      </w:pPr>
      <w:r w:rsidRPr="00F17F03">
        <w:rPr>
          <w:sz w:val="22"/>
        </w:rPr>
        <w:t>Tenant Signature</w:t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Pr="00F17F03">
        <w:rPr>
          <w:sz w:val="22"/>
        </w:rPr>
        <w:tab/>
        <w:t>Date</w:t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</w:p>
    <w:p w:rsidR="0003153F" w:rsidRPr="00F17F03" w:rsidRDefault="0003153F" w:rsidP="0003153F">
      <w:pPr>
        <w:rPr>
          <w:sz w:val="22"/>
        </w:rPr>
      </w:pPr>
    </w:p>
    <w:p w:rsidR="0003153F" w:rsidRPr="00F17F03" w:rsidRDefault="0003153F" w:rsidP="0003153F">
      <w:pPr>
        <w:rPr>
          <w:sz w:val="22"/>
        </w:rPr>
      </w:pPr>
    </w:p>
    <w:p w:rsidR="0003153F" w:rsidRPr="00F17F03" w:rsidRDefault="0003153F" w:rsidP="0003153F">
      <w:pPr>
        <w:rPr>
          <w:sz w:val="22"/>
          <w:u w:val="single"/>
        </w:rPr>
      </w:pPr>
      <w:r w:rsidRPr="00F17F03">
        <w:rPr>
          <w:sz w:val="22"/>
        </w:rPr>
        <w:t>Live-in Aide’s Signature</w:t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Pr="00F17F03">
        <w:rPr>
          <w:sz w:val="22"/>
        </w:rPr>
        <w:tab/>
        <w:t>Date</w:t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</w:p>
    <w:p w:rsidR="0003153F" w:rsidRPr="00F17F03" w:rsidRDefault="0003153F" w:rsidP="0003153F">
      <w:pPr>
        <w:rPr>
          <w:sz w:val="22"/>
        </w:rPr>
      </w:pPr>
    </w:p>
    <w:p w:rsidR="0003153F" w:rsidRPr="00F17F03" w:rsidRDefault="0003153F" w:rsidP="0003153F">
      <w:pPr>
        <w:rPr>
          <w:sz w:val="22"/>
        </w:rPr>
      </w:pPr>
    </w:p>
    <w:p w:rsidR="00791957" w:rsidRPr="00F17F03" w:rsidRDefault="00245B3C" w:rsidP="0003153F">
      <w:pPr>
        <w:rPr>
          <w:sz w:val="22"/>
          <w:u w:val="single"/>
        </w:rPr>
      </w:pPr>
      <w:r w:rsidRPr="00F17F03">
        <w:rPr>
          <w:sz w:val="22"/>
        </w:rPr>
        <w:t xml:space="preserve">Landlord </w:t>
      </w:r>
      <w:r w:rsidR="0003153F" w:rsidRPr="00F17F03">
        <w:rPr>
          <w:sz w:val="22"/>
        </w:rPr>
        <w:t>Signature</w:t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A06FDA" w:rsidRPr="00F17F03">
        <w:rPr>
          <w:sz w:val="22"/>
          <w:u w:val="single"/>
        </w:rPr>
        <w:tab/>
      </w:r>
      <w:r w:rsidR="00A06FDA" w:rsidRPr="00F17F03">
        <w:rPr>
          <w:sz w:val="22"/>
          <w:u w:val="single"/>
        </w:rPr>
        <w:tab/>
      </w:r>
      <w:r w:rsidRPr="00F17F03">
        <w:rPr>
          <w:sz w:val="22"/>
        </w:rPr>
        <w:t xml:space="preserve">             </w:t>
      </w:r>
      <w:r w:rsidR="00F17F03" w:rsidRPr="00F17F03">
        <w:rPr>
          <w:sz w:val="22"/>
        </w:rPr>
        <w:t>D</w:t>
      </w:r>
      <w:r w:rsidR="0003153F" w:rsidRPr="00F17F03">
        <w:rPr>
          <w:sz w:val="22"/>
        </w:rPr>
        <w:t>ate</w:t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  <w:r w:rsidR="00837820" w:rsidRPr="00F17F03">
        <w:rPr>
          <w:sz w:val="22"/>
          <w:u w:val="single"/>
        </w:rPr>
        <w:tab/>
      </w:r>
    </w:p>
    <w:sectPr w:rsidR="00791957" w:rsidRPr="00F17F03" w:rsidSect="00F17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BD" w:rsidRDefault="003751BD" w:rsidP="00BC6818">
      <w:r>
        <w:separator/>
      </w:r>
    </w:p>
  </w:endnote>
  <w:endnote w:type="continuationSeparator" w:id="0">
    <w:p w:rsidR="003751BD" w:rsidRDefault="003751BD" w:rsidP="00BC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55" w:rsidRDefault="00EA3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55" w:rsidRDefault="00EA3455">
    <w:pPr>
      <w:pStyle w:val="Footer"/>
      <w:rPr>
        <w:sz w:val="20"/>
        <w:szCs w:val="20"/>
      </w:rPr>
    </w:pPr>
  </w:p>
  <w:p w:rsidR="00BC6818" w:rsidRPr="00EA3455" w:rsidRDefault="00EA3455" w:rsidP="00EA345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Live-In Aide Form - </w:t>
    </w:r>
    <w:r w:rsidR="00BC6818" w:rsidRPr="00EA3455">
      <w:rPr>
        <w:sz w:val="20"/>
        <w:szCs w:val="20"/>
      </w:rPr>
      <w:t>8/19/19</w:t>
    </w:r>
  </w:p>
  <w:p w:rsidR="00BC6818" w:rsidRDefault="00BC68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55" w:rsidRDefault="00EA3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BD" w:rsidRDefault="003751BD" w:rsidP="00BC6818">
      <w:r>
        <w:separator/>
      </w:r>
    </w:p>
  </w:footnote>
  <w:footnote w:type="continuationSeparator" w:id="0">
    <w:p w:rsidR="003751BD" w:rsidRDefault="003751BD" w:rsidP="00BC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55" w:rsidRDefault="00EA3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55" w:rsidRDefault="00EA3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55" w:rsidRDefault="00EA3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071F"/>
    <w:multiLevelType w:val="hybridMultilevel"/>
    <w:tmpl w:val="FF06155A"/>
    <w:lvl w:ilvl="0" w:tplc="8340ACD6">
      <w:start w:val="14"/>
      <w:numFmt w:val="bullet"/>
      <w:lvlText w:val="•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3A"/>
    <w:rsid w:val="0003153F"/>
    <w:rsid w:val="0012486F"/>
    <w:rsid w:val="00245B3C"/>
    <w:rsid w:val="003751BD"/>
    <w:rsid w:val="004904B1"/>
    <w:rsid w:val="0076576A"/>
    <w:rsid w:val="00791957"/>
    <w:rsid w:val="007D2C67"/>
    <w:rsid w:val="007E10A4"/>
    <w:rsid w:val="007E3E15"/>
    <w:rsid w:val="00837820"/>
    <w:rsid w:val="00845172"/>
    <w:rsid w:val="0091263A"/>
    <w:rsid w:val="00A06FDA"/>
    <w:rsid w:val="00A10028"/>
    <w:rsid w:val="00BC6818"/>
    <w:rsid w:val="00D426FB"/>
    <w:rsid w:val="00E52437"/>
    <w:rsid w:val="00E618BB"/>
    <w:rsid w:val="00EA3455"/>
    <w:rsid w:val="00F1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0275F-8900-48B9-9C16-3EA66FF1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912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81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C6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81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aineHousing">
  <a:themeElements>
    <a:clrScheme name="MaineHousing">
      <a:dk1>
        <a:srgbClr val="000000"/>
      </a:dk1>
      <a:lt1>
        <a:srgbClr val="FFFFFF"/>
      </a:lt1>
      <a:dk2>
        <a:srgbClr val="363B73"/>
      </a:dk2>
      <a:lt2>
        <a:srgbClr val="EEECE1"/>
      </a:lt2>
      <a:accent1>
        <a:srgbClr val="363B73"/>
      </a:accent1>
      <a:accent2>
        <a:srgbClr val="AFBD20"/>
      </a:accent2>
      <a:accent3>
        <a:srgbClr val="E9A713"/>
      </a:accent3>
      <a:accent4>
        <a:srgbClr val="E4701D"/>
      </a:accent4>
      <a:accent5>
        <a:srgbClr val="7379BD"/>
      </a:accent5>
      <a:accent6>
        <a:srgbClr val="DAE56A"/>
      </a:accent6>
      <a:hlink>
        <a:srgbClr val="0000FF"/>
      </a:hlink>
      <a:folHlink>
        <a:srgbClr val="800080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9E77-0CEB-4491-B4B8-9FD162F6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Clary</dc:creator>
  <cp:keywords/>
  <dc:description/>
  <cp:lastModifiedBy>Kimberly Whitley</cp:lastModifiedBy>
  <cp:revision>4</cp:revision>
  <dcterms:created xsi:type="dcterms:W3CDTF">2019-09-04T17:52:00Z</dcterms:created>
  <dcterms:modified xsi:type="dcterms:W3CDTF">2019-09-09T20:06:00Z</dcterms:modified>
</cp:coreProperties>
</file>